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B5" w:rsidRDefault="00F36A32">
      <w:bookmarkStart w:id="0" w:name="_GoBack"/>
      <w:bookmarkEnd w:id="0"/>
      <w:r>
        <w:t>Circulaire n° 13-487 du 9 octobre 2013</w:t>
      </w:r>
    </w:p>
    <w:p w:rsidR="00AE6B90" w:rsidRPr="00E30FE7" w:rsidRDefault="00D56683">
      <w:pPr>
        <w:rPr>
          <w:b/>
        </w:rPr>
      </w:pPr>
      <w:r w:rsidRPr="00E30FE7">
        <w:rPr>
          <w:b/>
        </w:rPr>
        <w:t xml:space="preserve">Ministère de l’Education Nationale </w:t>
      </w:r>
    </w:p>
    <w:p w:rsidR="00D56683" w:rsidRDefault="00D56683">
      <w:r>
        <w:tab/>
      </w:r>
      <w:r>
        <w:tab/>
      </w:r>
      <w:r>
        <w:tab/>
      </w:r>
      <w:r>
        <w:tab/>
      </w:r>
    </w:p>
    <w:p w:rsidR="00D56683" w:rsidRDefault="00D56683">
      <w:r>
        <w:tab/>
      </w:r>
      <w:r>
        <w:tab/>
      </w:r>
      <w:r>
        <w:tab/>
      </w:r>
      <w:r>
        <w:tab/>
        <w:t xml:space="preserve">                           A,</w:t>
      </w:r>
      <w:r>
        <w:tab/>
      </w:r>
      <w:r>
        <w:tab/>
      </w:r>
      <w:r>
        <w:tab/>
      </w:r>
      <w:r>
        <w:tab/>
      </w:r>
      <w:r>
        <w:tab/>
      </w:r>
    </w:p>
    <w:p w:rsidR="00D56683" w:rsidRDefault="00D56683" w:rsidP="00D56683">
      <w:pPr>
        <w:ind w:left="4111"/>
      </w:pPr>
      <w:r>
        <w:t xml:space="preserve">Mesdames et Messieurs </w:t>
      </w:r>
      <w:r w:rsidR="00F36A32">
        <w:t xml:space="preserve">les directrices et directeurs </w:t>
      </w:r>
      <w:r>
        <w:t xml:space="preserve">des académies régionales de l’Education et de </w:t>
      </w:r>
      <w:r w:rsidR="00F36A32">
        <w:t xml:space="preserve">la </w:t>
      </w:r>
      <w:r>
        <w:t>Formation ;</w:t>
      </w:r>
    </w:p>
    <w:p w:rsidR="00D56683" w:rsidRDefault="00AA497F" w:rsidP="00AA497F">
      <w:pPr>
        <w:ind w:left="3540" w:firstLine="571"/>
      </w:pPr>
      <w:r>
        <w:t>Délégués et déléguées</w:t>
      </w:r>
      <w:r w:rsidR="00D56683">
        <w:t xml:space="preserve"> du Ministère ;</w:t>
      </w:r>
    </w:p>
    <w:p w:rsidR="00D56683" w:rsidRDefault="00D56683" w:rsidP="00D56683">
      <w:pPr>
        <w:ind w:left="4111"/>
      </w:pPr>
      <w:r>
        <w:t>Directrices et Directeurs des établissements de l’éducation et de l’enseignement public et privé.</w:t>
      </w:r>
    </w:p>
    <w:p w:rsidR="00D56683" w:rsidRDefault="00D56683" w:rsidP="000B2600">
      <w:pPr>
        <w:ind w:left="4111"/>
        <w:jc w:val="both"/>
      </w:pPr>
    </w:p>
    <w:p w:rsidR="00D56683" w:rsidRDefault="00D56683" w:rsidP="00A4072C">
      <w:pPr>
        <w:jc w:val="both"/>
      </w:pPr>
      <w:r w:rsidRPr="00D51416">
        <w:rPr>
          <w:b/>
        </w:rPr>
        <w:t>Objet :</w:t>
      </w:r>
      <w:r>
        <w:t xml:space="preserve"> Concernant l’</w:t>
      </w:r>
      <w:r w:rsidR="00F36A32">
        <w:t>intégration</w:t>
      </w:r>
      <w:r>
        <w:t xml:space="preserve"> des élèves étrangers issus des pays du Sahel </w:t>
      </w:r>
      <w:r w:rsidR="00F36A32">
        <w:t>et subsahariens dans le système</w:t>
      </w:r>
      <w:r>
        <w:t xml:space="preserve"> scolaire marocain.</w:t>
      </w:r>
    </w:p>
    <w:p w:rsidR="00D56683" w:rsidRDefault="00F36A32" w:rsidP="00A4072C">
      <w:pPr>
        <w:jc w:val="both"/>
      </w:pPr>
      <w:r>
        <w:t>Au vu des</w:t>
      </w:r>
      <w:r w:rsidR="00D51416">
        <w:t xml:space="preserve"> exigences de la  convention i</w:t>
      </w:r>
      <w:r>
        <w:t>nternationale</w:t>
      </w:r>
      <w:r w:rsidR="00D51416">
        <w:t xml:space="preserve"> pour la protection des droits de tous les travailleurs </w:t>
      </w:r>
      <w:r>
        <w:t>migrants</w:t>
      </w:r>
      <w:r w:rsidR="00D51416">
        <w:t xml:space="preserve"> et leur famille, qui a été ratifié</w:t>
      </w:r>
      <w:r w:rsidR="00F33137">
        <w:t>e</w:t>
      </w:r>
      <w:r w:rsidR="00D51416">
        <w:t xml:space="preserve"> par le Maroc et publiée </w:t>
      </w:r>
      <w:r>
        <w:t>au Bulletin</w:t>
      </w:r>
      <w:r w:rsidR="00D51416">
        <w:t xml:space="preserve"> </w:t>
      </w:r>
      <w:r>
        <w:t>O</w:t>
      </w:r>
      <w:r w:rsidR="00D51416">
        <w:t xml:space="preserve">fficiel </w:t>
      </w:r>
      <w:r>
        <w:t>n° </w:t>
      </w:r>
      <w:r w:rsidR="00D51416">
        <w:t>6015 du 23 janvier 2012, et dans le cadre du renforcement</w:t>
      </w:r>
      <w:r w:rsidR="00166EC4">
        <w:t xml:space="preserve"> des relations de coopération </w:t>
      </w:r>
      <w:r w:rsidR="00D02FCE">
        <w:t xml:space="preserve">et de solidarité avec les peuples et pays africains, </w:t>
      </w:r>
      <w:r w:rsidR="000B2600">
        <w:t>surtout</w:t>
      </w:r>
      <w:r w:rsidR="00D02FCE">
        <w:t xml:space="preserve"> les pays du Sahel et </w:t>
      </w:r>
      <w:r>
        <w:t xml:space="preserve">les pays subsahariens, </w:t>
      </w:r>
      <w:r w:rsidR="00D02FCE">
        <w:t>et pour concrétiser les e</w:t>
      </w:r>
      <w:r>
        <w:t xml:space="preserve">ngagements du Royaume du Maroc </w:t>
      </w:r>
      <w:r w:rsidR="0047672D">
        <w:t>contenus dans la co</w:t>
      </w:r>
      <w:r w:rsidR="00A77EE1">
        <w:t xml:space="preserve">nstitution de 2011 et qui portent </w:t>
      </w:r>
      <w:r w:rsidR="0047672D">
        <w:t xml:space="preserve">sur la protection du système des droits de l’homme et </w:t>
      </w:r>
      <w:r w:rsidR="00F33137">
        <w:t>l’</w:t>
      </w:r>
      <w:r w:rsidR="0047672D">
        <w:t>interdiction et</w:t>
      </w:r>
      <w:r>
        <w:t xml:space="preserve"> la</w:t>
      </w:r>
      <w:r w:rsidR="0047672D">
        <w:t xml:space="preserve"> lutte contre toute forme de </w:t>
      </w:r>
      <w:r w:rsidR="00A77EE1">
        <w:t>discrimination</w:t>
      </w:r>
      <w:r>
        <w:t xml:space="preserve"> en raison</w:t>
      </w:r>
      <w:r w:rsidR="0047672D">
        <w:t xml:space="preserve"> du sexe, couleur, croyance, culture, appartenance sociale ou régionale, langue ou handicap ou toute </w:t>
      </w:r>
      <w:r w:rsidR="00A4072C">
        <w:t xml:space="preserve">autre </w:t>
      </w:r>
      <w:r w:rsidR="0047672D">
        <w:t>position personnelle quelle qu’</w:t>
      </w:r>
      <w:r>
        <w:t>en</w:t>
      </w:r>
      <w:r w:rsidR="0047672D">
        <w:t xml:space="preserve"> soit </w:t>
      </w:r>
      <w:r>
        <w:t>l</w:t>
      </w:r>
      <w:r w:rsidR="0047672D">
        <w:t xml:space="preserve">a nature, et aussi garantir aux étrangers les libertés fondamentales reconnues </w:t>
      </w:r>
      <w:r w:rsidR="006D544D">
        <w:t xml:space="preserve">par la loi </w:t>
      </w:r>
      <w:r w:rsidR="0047672D">
        <w:t>aux ci</w:t>
      </w:r>
      <w:r>
        <w:t>toyennes et citoyens marocains,</w:t>
      </w:r>
      <w:r w:rsidR="0047672D">
        <w:t xml:space="preserve"> j’ai l’honneur de vous informer qu’il a été décidé à partir de la rentrée scolaire 2013-2014 d’inscrire les élèves étrangers issus des pays du sahel et </w:t>
      </w:r>
      <w:r>
        <w:t xml:space="preserve">des </w:t>
      </w:r>
      <w:r w:rsidR="0047672D">
        <w:t xml:space="preserve">pays subsahariens dans les établissements de l’éducation et de l’enseignement public et privé et </w:t>
      </w:r>
      <w:r w:rsidR="005D0FD0">
        <w:t xml:space="preserve">aussi de </w:t>
      </w:r>
      <w:r w:rsidR="006D544D">
        <w:t>leur</w:t>
      </w:r>
      <w:r>
        <w:t xml:space="preserve"> permettre de</w:t>
      </w:r>
      <w:r w:rsidR="006D544D">
        <w:t xml:space="preserve"> </w:t>
      </w:r>
      <w:r w:rsidR="005D0FD0">
        <w:t>bénéficier des cours de l’éducation non formelle.</w:t>
      </w:r>
    </w:p>
    <w:p w:rsidR="005D0FD0" w:rsidRDefault="005D0FD0" w:rsidP="000B2600">
      <w:pPr>
        <w:jc w:val="both"/>
      </w:pPr>
      <w:r>
        <w:t>Dans ce sens, les concernés doivent déposer leur demande d’inscription auprès des services de la délégation provinciale la plus proche de leur lieu de résidence, accompagné</w:t>
      </w:r>
      <w:r w:rsidR="00F36A32">
        <w:t>e</w:t>
      </w:r>
      <w:r>
        <w:t xml:space="preserve"> des documents suivants :</w:t>
      </w:r>
    </w:p>
    <w:p w:rsidR="005D0FD0" w:rsidRDefault="005D0FD0" w:rsidP="000B2600">
      <w:pPr>
        <w:pStyle w:val="Paragraphedeliste"/>
        <w:numPr>
          <w:ilvl w:val="0"/>
          <w:numId w:val="1"/>
        </w:numPr>
        <w:jc w:val="both"/>
      </w:pPr>
      <w:r>
        <w:t>Demande manuscrite signée par le parent ou le tuteur de l’élève concerné ;</w:t>
      </w:r>
    </w:p>
    <w:p w:rsidR="005D0FD0" w:rsidRDefault="005D0FD0" w:rsidP="000B2600">
      <w:pPr>
        <w:pStyle w:val="Paragraphedeliste"/>
        <w:numPr>
          <w:ilvl w:val="0"/>
          <w:numId w:val="1"/>
        </w:numPr>
        <w:jc w:val="both"/>
      </w:pPr>
      <w:r>
        <w:t>Attestation scolaire ou tout autre document équivalent, sur chaque année scolaire effectuée dans le pays d’origine, les nouveaux élèves sont dispensés de ce document.</w:t>
      </w:r>
    </w:p>
    <w:p w:rsidR="005D0FD0" w:rsidRDefault="005D0FD0" w:rsidP="000B2600">
      <w:pPr>
        <w:pStyle w:val="Paragraphedeliste"/>
        <w:numPr>
          <w:ilvl w:val="0"/>
          <w:numId w:val="1"/>
        </w:numPr>
        <w:jc w:val="both"/>
      </w:pPr>
      <w:r>
        <w:t>Copie de la carte d’identité ou passeport du père ou tuteur, ou tout autre document équivalent ;</w:t>
      </w:r>
    </w:p>
    <w:p w:rsidR="005D0FD0" w:rsidRDefault="005D0FD0" w:rsidP="00A4072C">
      <w:pPr>
        <w:pStyle w:val="Paragraphedeliste"/>
        <w:numPr>
          <w:ilvl w:val="0"/>
          <w:numId w:val="1"/>
        </w:numPr>
        <w:jc w:val="both"/>
      </w:pPr>
      <w:r>
        <w:t>Copie de carte de résidence pour l’année 2013-2014</w:t>
      </w:r>
      <w:r w:rsidR="00A4072C">
        <w:t>,</w:t>
      </w:r>
      <w:r>
        <w:t xml:space="preserve"> s</w:t>
      </w:r>
      <w:r w:rsidR="00F36A32">
        <w:t>i elle a</w:t>
      </w:r>
      <w:r>
        <w:t xml:space="preserve"> </w:t>
      </w:r>
      <w:r w:rsidR="00F36A32">
        <w:t>été</w:t>
      </w:r>
      <w:r>
        <w:t xml:space="preserve"> octroyée.</w:t>
      </w:r>
    </w:p>
    <w:p w:rsidR="005D0FD0" w:rsidRDefault="005D0FD0" w:rsidP="000B2600">
      <w:pPr>
        <w:pStyle w:val="Paragraphedeliste"/>
        <w:numPr>
          <w:ilvl w:val="0"/>
          <w:numId w:val="1"/>
        </w:numPr>
        <w:jc w:val="both"/>
      </w:pPr>
      <w:r>
        <w:t xml:space="preserve">Copie d’acte de naissance ou copie équivalente de l’état civil ou tout autre document administratif identifiant le nom de l’élève et son âge, délivré par les autorités </w:t>
      </w:r>
      <w:r w:rsidR="00016F9E">
        <w:t>concernées.</w:t>
      </w:r>
    </w:p>
    <w:p w:rsidR="00016F9E" w:rsidRDefault="00016F9E" w:rsidP="000B2600">
      <w:pPr>
        <w:jc w:val="both"/>
      </w:pPr>
      <w:r>
        <w:lastRenderedPageBreak/>
        <w:t>Pour traiter ces demandes, je vous invite à former un comité d’éducation, sous la présidence du Mo</w:t>
      </w:r>
      <w:r w:rsidR="003C21E5">
        <w:t>nsieur le délégué provincial et constitué des membres suivants :</w:t>
      </w:r>
    </w:p>
    <w:p w:rsidR="003C21E5" w:rsidRDefault="003C21E5" w:rsidP="000B2600">
      <w:pPr>
        <w:pStyle w:val="Paragraphedeliste"/>
        <w:numPr>
          <w:ilvl w:val="0"/>
          <w:numId w:val="1"/>
        </w:numPr>
        <w:jc w:val="both"/>
      </w:pPr>
      <w:r>
        <w:t>Président(e) du service planification ;</w:t>
      </w:r>
    </w:p>
    <w:p w:rsidR="003C21E5" w:rsidRDefault="003C21E5" w:rsidP="000B2600">
      <w:pPr>
        <w:pStyle w:val="Paragraphedeliste"/>
        <w:numPr>
          <w:ilvl w:val="0"/>
          <w:numId w:val="1"/>
        </w:numPr>
        <w:jc w:val="both"/>
      </w:pPr>
      <w:r>
        <w:t>Président(e) du service gestion de la vie scolaire ;</w:t>
      </w:r>
    </w:p>
    <w:p w:rsidR="003C21E5" w:rsidRDefault="00F36A32" w:rsidP="000B2600">
      <w:pPr>
        <w:pStyle w:val="Paragraphedeliste"/>
        <w:numPr>
          <w:ilvl w:val="0"/>
          <w:numId w:val="1"/>
        </w:numPr>
        <w:jc w:val="both"/>
      </w:pPr>
      <w:r>
        <w:t>Inspecteur (</w:t>
      </w:r>
      <w:proofErr w:type="spellStart"/>
      <w:r>
        <w:t>trice</w:t>
      </w:r>
      <w:proofErr w:type="spellEnd"/>
      <w:r>
        <w:t>)</w:t>
      </w:r>
      <w:r w:rsidR="003C21E5">
        <w:t xml:space="preserve"> spécialisé(e) ;</w:t>
      </w:r>
    </w:p>
    <w:p w:rsidR="003C21E5" w:rsidRDefault="003C21E5" w:rsidP="000B2600">
      <w:pPr>
        <w:pStyle w:val="Paragraphedeliste"/>
        <w:numPr>
          <w:ilvl w:val="0"/>
          <w:numId w:val="1"/>
        </w:numPr>
        <w:jc w:val="both"/>
      </w:pPr>
      <w:r>
        <w:t>Directeur (</w:t>
      </w:r>
      <w:proofErr w:type="spellStart"/>
      <w:r>
        <w:t>trice</w:t>
      </w:r>
      <w:proofErr w:type="spellEnd"/>
      <w:r>
        <w:t xml:space="preserve">) </w:t>
      </w:r>
      <w:r w:rsidR="00A4072C">
        <w:t>d’</w:t>
      </w:r>
      <w:r>
        <w:t>établissement scolaire.</w:t>
      </w:r>
    </w:p>
    <w:p w:rsidR="003C21E5" w:rsidRDefault="003C21E5" w:rsidP="00A4072C">
      <w:pPr>
        <w:jc w:val="both"/>
      </w:pPr>
      <w:r>
        <w:t>Le président du comité</w:t>
      </w:r>
      <w:r w:rsidR="00F36A32">
        <w:t xml:space="preserve"> </w:t>
      </w:r>
      <w:r>
        <w:t xml:space="preserve">est autorisé à inviter </w:t>
      </w:r>
      <w:r w:rsidR="00A827F2">
        <w:t>toute personne et acteur de l’éducation pouvant apporter un plus aux séances de travail du comité.</w:t>
      </w:r>
    </w:p>
    <w:p w:rsidR="00A827F2" w:rsidRDefault="00A827F2" w:rsidP="000B2600">
      <w:pPr>
        <w:jc w:val="both"/>
      </w:pPr>
      <w:r>
        <w:t xml:space="preserve">Les séances de travail de ce comité feront l’objet de </w:t>
      </w:r>
      <w:r w:rsidR="00F36A32">
        <w:t>PV</w:t>
      </w:r>
      <w:r>
        <w:t xml:space="preserve"> officiels, et doivent porter sur les missions suivantes :</w:t>
      </w:r>
    </w:p>
    <w:p w:rsidR="00A827F2" w:rsidRDefault="00A827F2" w:rsidP="000B2600">
      <w:pPr>
        <w:pStyle w:val="Paragraphedeliste"/>
        <w:numPr>
          <w:ilvl w:val="0"/>
          <w:numId w:val="1"/>
        </w:numPr>
        <w:jc w:val="both"/>
      </w:pPr>
      <w:r>
        <w:t>L’étude des dossiers des élèves et la détermin</w:t>
      </w:r>
      <w:r w:rsidR="00B34722">
        <w:t xml:space="preserve">ation du niveau scolaire à leur </w:t>
      </w:r>
      <w:r w:rsidR="00A4072C">
        <w:t>proposer ;</w:t>
      </w:r>
    </w:p>
    <w:p w:rsidR="00A827F2" w:rsidRDefault="00A827F2" w:rsidP="00A4072C">
      <w:pPr>
        <w:pStyle w:val="Paragraphedeliste"/>
        <w:numPr>
          <w:ilvl w:val="0"/>
          <w:numId w:val="1"/>
        </w:numPr>
        <w:jc w:val="both"/>
      </w:pPr>
      <w:r>
        <w:t xml:space="preserve">Le choix des établissements scolaires où ils peuvent poursuivre leurs études, </w:t>
      </w:r>
      <w:r w:rsidR="00A4072C">
        <w:t>avec</w:t>
      </w:r>
      <w:r>
        <w:t xml:space="preserve"> le souci de les inscrire dans les établissements les plus proches de leur lieu de résidence.</w:t>
      </w:r>
    </w:p>
    <w:p w:rsidR="003C21E5" w:rsidRDefault="001B0D61" w:rsidP="00A4072C">
      <w:pPr>
        <w:jc w:val="both"/>
      </w:pPr>
      <w:r>
        <w:t xml:space="preserve">Il est à préciser qu’une fois </w:t>
      </w:r>
      <w:r w:rsidR="00F36A32">
        <w:t xml:space="preserve">que </w:t>
      </w:r>
      <w:r>
        <w:t xml:space="preserve">ce comité </w:t>
      </w:r>
      <w:r w:rsidR="00F36A32">
        <w:t>aura</w:t>
      </w:r>
      <w:r>
        <w:t xml:space="preserve"> fini sa mission, les autorisations d’</w:t>
      </w:r>
      <w:r w:rsidR="00520745">
        <w:t xml:space="preserve">inscription dans des écoles publiques ou privées doivent être octroyées aux élèves concernés, </w:t>
      </w:r>
      <w:r w:rsidR="00F36A32">
        <w:t xml:space="preserve">et </w:t>
      </w:r>
      <w:r w:rsidR="00520745">
        <w:t>un rapport détaillé du bilan de cette opération doit être envoyé au secrétariat g</w:t>
      </w:r>
      <w:r w:rsidR="00F36A32">
        <w:t>énéral du ministère avant le 31 </w:t>
      </w:r>
      <w:r w:rsidR="00520745">
        <w:t>décembre 2013</w:t>
      </w:r>
      <w:r w:rsidR="00F36A32">
        <w:t>,</w:t>
      </w:r>
      <w:r w:rsidR="00520745">
        <w:t xml:space="preserve"> et ce conformé</w:t>
      </w:r>
      <w:r w:rsidR="00A4072C">
        <w:t>ment aux annexes 1 et 2 ci-jointes</w:t>
      </w:r>
      <w:r w:rsidR="00520745">
        <w:t>.</w:t>
      </w:r>
    </w:p>
    <w:p w:rsidR="00D102B5" w:rsidRDefault="00D102B5" w:rsidP="00A4072C">
      <w:pPr>
        <w:jc w:val="both"/>
      </w:pPr>
      <w:r>
        <w:t>En raison de l’</w:t>
      </w:r>
      <w:r w:rsidR="00A4072C">
        <w:t xml:space="preserve">extrême </w:t>
      </w:r>
      <w:r>
        <w:t xml:space="preserve">importance de cette opération, qui permettra aux élèves des pays du sahel et subsahariens de bénéficier des services de l’éducation et de l’enseignement, je vous invite à prendre toutes les mesures nécessaires permettant d’assurer leur scolarité, y compris </w:t>
      </w:r>
      <w:r w:rsidR="00202F97">
        <w:t xml:space="preserve">le soutien </w:t>
      </w:r>
      <w:r>
        <w:t xml:space="preserve">pédagogique et </w:t>
      </w:r>
      <w:r w:rsidR="00202F97">
        <w:t>la prise en compte</w:t>
      </w:r>
      <w:r>
        <w:t xml:space="preserve"> </w:t>
      </w:r>
      <w:r w:rsidR="00202F97">
        <w:t xml:space="preserve">de </w:t>
      </w:r>
      <w:r w:rsidR="00F36A32">
        <w:t>l</w:t>
      </w:r>
      <w:r>
        <w:t>e</w:t>
      </w:r>
      <w:r w:rsidR="00202F97">
        <w:t xml:space="preserve">urs spécificités </w:t>
      </w:r>
      <w:r w:rsidR="00943704">
        <w:t>par la définition d’</w:t>
      </w:r>
      <w:r w:rsidR="00202F97">
        <w:t xml:space="preserve">une </w:t>
      </w:r>
      <w:r w:rsidR="00943704">
        <w:t xml:space="preserve">approche </w:t>
      </w:r>
      <w:r w:rsidR="00202F97">
        <w:t>souple</w:t>
      </w:r>
      <w:r w:rsidR="00943704">
        <w:t xml:space="preserve"> </w:t>
      </w:r>
      <w:r w:rsidR="00202F97">
        <w:t>dans les classes.</w:t>
      </w:r>
    </w:p>
    <w:p w:rsidR="00202F97" w:rsidRDefault="00202F97" w:rsidP="000B2600">
      <w:pPr>
        <w:jc w:val="both"/>
      </w:pPr>
    </w:p>
    <w:p w:rsidR="00D102B5" w:rsidRPr="00D102B5" w:rsidRDefault="00D102B5" w:rsidP="000B2600">
      <w:pPr>
        <w:jc w:val="both"/>
        <w:rPr>
          <w:b/>
        </w:rPr>
      </w:pPr>
      <w:r w:rsidRPr="00D102B5">
        <w:rPr>
          <w:b/>
        </w:rPr>
        <w:t xml:space="preserve">Au nom du </w:t>
      </w:r>
      <w:r w:rsidR="00F33137">
        <w:rPr>
          <w:b/>
        </w:rPr>
        <w:t>M</w:t>
      </w:r>
      <w:r w:rsidR="00A4072C">
        <w:rPr>
          <w:b/>
        </w:rPr>
        <w:t>inistre :</w:t>
      </w:r>
    </w:p>
    <w:p w:rsidR="00D102B5" w:rsidRPr="00D102B5" w:rsidRDefault="00F33137" w:rsidP="000B2600">
      <w:pPr>
        <w:jc w:val="both"/>
        <w:rPr>
          <w:b/>
        </w:rPr>
      </w:pPr>
      <w:r>
        <w:rPr>
          <w:b/>
        </w:rPr>
        <w:t>L</w:t>
      </w:r>
      <w:r w:rsidR="00F36A32">
        <w:rPr>
          <w:b/>
        </w:rPr>
        <w:t>e</w:t>
      </w:r>
      <w:r>
        <w:rPr>
          <w:b/>
        </w:rPr>
        <w:t xml:space="preserve"> Secrétaire G</w:t>
      </w:r>
      <w:r w:rsidR="00D102B5" w:rsidRPr="00D102B5">
        <w:rPr>
          <w:b/>
        </w:rPr>
        <w:t xml:space="preserve">énéral du </w:t>
      </w:r>
      <w:r>
        <w:rPr>
          <w:b/>
        </w:rPr>
        <w:t>M</w:t>
      </w:r>
      <w:r w:rsidR="00D102B5" w:rsidRPr="00D102B5">
        <w:rPr>
          <w:b/>
        </w:rPr>
        <w:t>inistère</w:t>
      </w:r>
    </w:p>
    <w:sectPr w:rsidR="00D102B5" w:rsidRPr="00D102B5" w:rsidSect="00AE6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E0729"/>
    <w:multiLevelType w:val="hybridMultilevel"/>
    <w:tmpl w:val="14C075BA"/>
    <w:lvl w:ilvl="0" w:tplc="78A499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83"/>
    <w:rsid w:val="00016F9E"/>
    <w:rsid w:val="000B2600"/>
    <w:rsid w:val="000E785D"/>
    <w:rsid w:val="00166EC4"/>
    <w:rsid w:val="001B0D61"/>
    <w:rsid w:val="00202F97"/>
    <w:rsid w:val="0023601A"/>
    <w:rsid w:val="003C21E5"/>
    <w:rsid w:val="0047672D"/>
    <w:rsid w:val="00516B3D"/>
    <w:rsid w:val="00520745"/>
    <w:rsid w:val="005D0FD0"/>
    <w:rsid w:val="00694CED"/>
    <w:rsid w:val="006D544D"/>
    <w:rsid w:val="00775642"/>
    <w:rsid w:val="008E5AA9"/>
    <w:rsid w:val="00943704"/>
    <w:rsid w:val="009513B7"/>
    <w:rsid w:val="009A3F59"/>
    <w:rsid w:val="00A4072C"/>
    <w:rsid w:val="00A77EE1"/>
    <w:rsid w:val="00A827F2"/>
    <w:rsid w:val="00AA497F"/>
    <w:rsid w:val="00AE6B90"/>
    <w:rsid w:val="00B34722"/>
    <w:rsid w:val="00D02FCE"/>
    <w:rsid w:val="00D102B5"/>
    <w:rsid w:val="00D51416"/>
    <w:rsid w:val="00D56683"/>
    <w:rsid w:val="00DF5642"/>
    <w:rsid w:val="00E30FE7"/>
    <w:rsid w:val="00F33137"/>
    <w:rsid w:val="00F36A32"/>
    <w:rsid w:val="00F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DBB6C-BC0C-4F22-8B17-616BF87C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Youssef Madad</cp:lastModifiedBy>
  <cp:revision>2</cp:revision>
  <cp:lastPrinted>2013-10-31T09:42:00Z</cp:lastPrinted>
  <dcterms:created xsi:type="dcterms:W3CDTF">2013-11-04T11:58:00Z</dcterms:created>
  <dcterms:modified xsi:type="dcterms:W3CDTF">2013-11-04T11:58:00Z</dcterms:modified>
</cp:coreProperties>
</file>